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02" w:type="dxa"/>
        <w:tblLook w:val="01E0" w:firstRow="1" w:lastRow="1" w:firstColumn="1" w:lastColumn="1" w:noHBand="0" w:noVBand="0"/>
      </w:tblPr>
      <w:tblGrid>
        <w:gridCol w:w="4106"/>
        <w:gridCol w:w="5596"/>
      </w:tblGrid>
      <w:tr w:rsidR="002B6627" w14:paraId="7D6AAAB2" w14:textId="77777777" w:rsidTr="002B6627">
        <w:trPr>
          <w:trHeight w:val="1276"/>
        </w:trPr>
        <w:tc>
          <w:tcPr>
            <w:tcW w:w="4106" w:type="dxa"/>
            <w:hideMark/>
          </w:tcPr>
          <w:p w14:paraId="590AEE65" w14:textId="6B6F8BC3" w:rsidR="002B6627" w:rsidRPr="002B6627" w:rsidRDefault="002B6627" w:rsidP="00291F7F">
            <w:pPr>
              <w:jc w:val="center"/>
              <w:rPr>
                <w:b/>
                <w:sz w:val="24"/>
              </w:rPr>
            </w:pPr>
            <w:r w:rsidRPr="002B6627">
              <w:rPr>
                <w:b/>
                <w:sz w:val="24"/>
              </w:rPr>
              <w:t>ỦY BAN THƯỜNG VỤ QUỐC HỘI</w:t>
            </w:r>
          </w:p>
          <w:p w14:paraId="2D6B2A20" w14:textId="77777777" w:rsidR="002B6627" w:rsidRDefault="002B6627" w:rsidP="00291F7F">
            <w:pPr>
              <w:spacing w:line="380" w:lineRule="exact"/>
              <w:jc w:val="center"/>
              <w:rPr>
                <w:sz w:val="26"/>
              </w:rPr>
            </w:pPr>
            <w:r>
              <w:rPr>
                <w:noProof/>
              </w:rPr>
              <mc:AlternateContent>
                <mc:Choice Requires="wps">
                  <w:drawing>
                    <wp:anchor distT="4294967294" distB="4294967294" distL="114300" distR="114300" simplePos="0" relativeHeight="251660288" behindDoc="0" locked="0" layoutInCell="1" allowOverlap="1" wp14:anchorId="0023668E" wp14:editId="7A8FAAC6">
                      <wp:simplePos x="0" y="0"/>
                      <wp:positionH relativeFrom="column">
                        <wp:posOffset>688975</wp:posOffset>
                      </wp:positionH>
                      <wp:positionV relativeFrom="paragraph">
                        <wp:posOffset>48260</wp:posOffset>
                      </wp:positionV>
                      <wp:extent cx="7334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CA1C27"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25pt,3.8pt" to="11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"/>
                  </w:pict>
                </mc:Fallback>
              </mc:AlternateContent>
            </w:r>
          </w:p>
          <w:p w14:paraId="033BDA95" w14:textId="7701AA69" w:rsidR="002B6627" w:rsidRDefault="002B6627" w:rsidP="00291F7F">
            <w:pPr>
              <w:spacing w:line="380" w:lineRule="exact"/>
              <w:jc w:val="center"/>
              <w:rPr>
                <w:sz w:val="26"/>
              </w:rPr>
            </w:pPr>
            <w:r>
              <w:rPr>
                <w:noProof/>
                <w:sz w:val="26"/>
              </w:rPr>
              <mc:AlternateContent>
                <mc:Choice Requires="wps">
                  <w:drawing>
                    <wp:anchor distT="0" distB="0" distL="114300" distR="114300" simplePos="0" relativeHeight="251663360" behindDoc="0" locked="0" layoutInCell="1" allowOverlap="1" wp14:anchorId="089B2023" wp14:editId="470E72FF">
                      <wp:simplePos x="0" y="0"/>
                      <wp:positionH relativeFrom="column">
                        <wp:posOffset>83820</wp:posOffset>
                      </wp:positionH>
                      <wp:positionV relativeFrom="paragraph">
                        <wp:posOffset>364490</wp:posOffset>
                      </wp:positionV>
                      <wp:extent cx="838200" cy="371475"/>
                      <wp:effectExtent l="0" t="0" r="0" b="9525"/>
                      <wp:wrapNone/>
                      <wp:docPr id="4" name="Rectangle 4"/>
                      <wp:cNvGraphicFramePr/>
                      <a:graphic xmlns:a="http://schemas.openxmlformats.org/drawingml/2006/main">
                        <a:graphicData uri="http://schemas.microsoft.com/office/word/2010/wordprocessingShape">
                          <wps:wsp>
                            <wps:cNvSpPr/>
                            <wps:spPr>
                              <a:xfrm>
                                <a:off x="0" y="0"/>
                                <a:ext cx="838200" cy="371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06935E5" w14:textId="73EC9721" w:rsidR="002B6627" w:rsidRPr="002B6627" w:rsidRDefault="002B6627" w:rsidP="002B6627">
                                  <w:pPr>
                                    <w:jc w:val="center"/>
                                    <w:rPr>
                                      <w:b/>
                                      <w: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9B2023" id="Rectangle 4" o:spid="_x0000_s1026" style="position:absolute;left:0;text-align:left;margin-left:6.6pt;margin-top:28.7pt;width:66pt;height:2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" filled="f" stroked="f">
                      <v:textbox>
                        <w:txbxContent>
                          <w:p w14:paraId="006935E5" w14:textId="73EC9721" w:rsidR="002B6627" w:rsidRPr="002B6627" w:rsidRDefault="002B6627" w:rsidP="002B6627">
                            <w:pPr>
                              <w:jc w:val="center"/>
                              <w:rPr>
                                <w:b/>
                                <w:i/>
                                <w:sz w:val="28"/>
                                <w:szCs w:val="28"/>
                              </w:rPr>
                            </w:pPr>
                          </w:p>
                        </w:txbxContent>
                      </v:textbox>
                    </v:rect>
                  </w:pict>
                </mc:Fallback>
              </mc:AlternateContent>
            </w:r>
            <w:r>
              <w:rPr>
                <w:sz w:val="26"/>
              </w:rPr>
              <w:t xml:space="preserve">Số: </w:t>
            </w:r>
            <w:r w:rsidR="00ED1FCF">
              <w:rPr>
                <w:sz w:val="26"/>
              </w:rPr>
              <w:t>961</w:t>
            </w:r>
            <w:r>
              <w:rPr>
                <w:sz w:val="26"/>
              </w:rPr>
              <w:t>/KL-UBTVQH</w:t>
            </w:r>
            <w:r w:rsidR="00ED1FCF">
              <w:rPr>
                <w:sz w:val="26"/>
              </w:rPr>
              <w:t>15</w:t>
            </w:r>
          </w:p>
        </w:tc>
        <w:tc>
          <w:tcPr>
            <w:tcW w:w="5596" w:type="dxa"/>
            <w:hideMark/>
          </w:tcPr>
          <w:p w14:paraId="2A3D2826" w14:textId="77777777" w:rsidR="002B6627" w:rsidRDefault="002B6627" w:rsidP="00291F7F">
            <w:pPr>
              <w:jc w:val="center"/>
              <w:rPr>
                <w:b/>
                <w:sz w:val="24"/>
              </w:rPr>
            </w:pPr>
            <w:r>
              <w:rPr>
                <w:b/>
                <w:sz w:val="24"/>
              </w:rPr>
              <w:t>CỘNG HÒA XÃ HỘI CHỦ NGHĨA VIỆT NAM</w:t>
            </w:r>
          </w:p>
          <w:p w14:paraId="0739FF1F" w14:textId="77777777" w:rsidR="002B6627" w:rsidRDefault="002B6627" w:rsidP="00291F7F">
            <w:pPr>
              <w:jc w:val="center"/>
              <w:rPr>
                <w:b/>
                <w:sz w:val="28"/>
                <w:szCs w:val="28"/>
              </w:rPr>
            </w:pPr>
            <w:r>
              <w:rPr>
                <w:b/>
                <w:sz w:val="28"/>
                <w:szCs w:val="28"/>
              </w:rPr>
              <w:t>Độc lập - Tự do - Hạnh phúc</w:t>
            </w:r>
          </w:p>
          <w:p w14:paraId="56FCED0D" w14:textId="77777777" w:rsidR="002B6627" w:rsidRDefault="002B6627" w:rsidP="00291F7F">
            <w:pPr>
              <w:spacing w:line="380" w:lineRule="exact"/>
              <w:jc w:val="center"/>
              <w:rPr>
                <w:i/>
                <w:sz w:val="28"/>
                <w:szCs w:val="28"/>
              </w:rPr>
            </w:pPr>
            <w:r>
              <w:rPr>
                <w:noProof/>
              </w:rPr>
              <mc:AlternateContent>
                <mc:Choice Requires="wps">
                  <w:drawing>
                    <wp:anchor distT="4294967294" distB="4294967294" distL="114300" distR="114300" simplePos="0" relativeHeight="251659264" behindDoc="0" locked="0" layoutInCell="1" allowOverlap="1" wp14:anchorId="579A9551" wp14:editId="605F1DD0">
                      <wp:simplePos x="0" y="0"/>
                      <wp:positionH relativeFrom="column">
                        <wp:posOffset>715645</wp:posOffset>
                      </wp:positionH>
                      <wp:positionV relativeFrom="paragraph">
                        <wp:posOffset>12064</wp:posOffset>
                      </wp:positionV>
                      <wp:extent cx="19812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930D2"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35pt,.95pt" to="212.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J6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bzDNoOEZ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"/>
                  </w:pict>
                </mc:Fallback>
              </mc:AlternateContent>
            </w:r>
            <w:r>
              <w:rPr>
                <w:i/>
                <w:sz w:val="28"/>
                <w:szCs w:val="28"/>
              </w:rPr>
              <w:t xml:space="preserve"> </w:t>
            </w:r>
          </w:p>
          <w:p w14:paraId="401EECAE" w14:textId="6B238F8F" w:rsidR="002B6627" w:rsidRDefault="002B6627" w:rsidP="00291F7F">
            <w:pPr>
              <w:spacing w:line="380" w:lineRule="exact"/>
              <w:jc w:val="center"/>
              <w:rPr>
                <w:i/>
                <w:sz w:val="28"/>
                <w:szCs w:val="28"/>
              </w:rPr>
            </w:pPr>
            <w:r>
              <w:rPr>
                <w:i/>
                <w:sz w:val="28"/>
                <w:szCs w:val="28"/>
              </w:rPr>
              <w:t xml:space="preserve">           Hà Nội, ngày </w:t>
            </w:r>
            <w:r w:rsidR="00ED1FCF">
              <w:rPr>
                <w:i/>
                <w:sz w:val="28"/>
                <w:szCs w:val="28"/>
              </w:rPr>
              <w:t>27</w:t>
            </w:r>
            <w:r>
              <w:rPr>
                <w:i/>
                <w:sz w:val="28"/>
                <w:szCs w:val="28"/>
              </w:rPr>
              <w:t xml:space="preserve"> </w:t>
            </w:r>
            <w:r w:rsidRPr="00D25288">
              <w:rPr>
                <w:i/>
                <w:sz w:val="28"/>
                <w:szCs w:val="28"/>
              </w:rPr>
              <w:t>tháng 9 năm</w:t>
            </w:r>
            <w:r>
              <w:rPr>
                <w:i/>
                <w:sz w:val="28"/>
                <w:szCs w:val="28"/>
              </w:rPr>
              <w:t xml:space="preserve"> 2024</w:t>
            </w:r>
          </w:p>
        </w:tc>
      </w:tr>
    </w:tbl>
    <w:p w14:paraId="059DA24A" w14:textId="774E5703" w:rsidR="002B6627" w:rsidRPr="00CD6C71" w:rsidRDefault="002B6627" w:rsidP="002B6627">
      <w:pPr>
        <w:spacing w:before="240"/>
        <w:jc w:val="center"/>
        <w:rPr>
          <w:b/>
          <w:sz w:val="28"/>
          <w:szCs w:val="28"/>
        </w:rPr>
      </w:pPr>
      <w:r>
        <w:rPr>
          <w:b/>
          <w:sz w:val="28"/>
          <w:szCs w:val="28"/>
        </w:rPr>
        <w:t>KẾT LUẬN</w:t>
      </w:r>
    </w:p>
    <w:p w14:paraId="20A93FA6" w14:textId="6B9D1430" w:rsidR="002B6627" w:rsidRPr="00CD6C71" w:rsidRDefault="002B6627" w:rsidP="002B6627">
      <w:pPr>
        <w:jc w:val="center"/>
        <w:rPr>
          <w:rStyle w:val="Emphasis"/>
          <w:b/>
          <w:i w:val="0"/>
          <w:iCs w:val="0"/>
          <w:sz w:val="28"/>
          <w:szCs w:val="28"/>
        </w:rPr>
      </w:pPr>
      <w:r w:rsidRPr="00CD6C71">
        <w:rPr>
          <w:rStyle w:val="Emphasis"/>
          <w:b/>
          <w:bCs/>
          <w:i w:val="0"/>
          <w:iCs w:val="0"/>
          <w:sz w:val="28"/>
          <w:szCs w:val="28"/>
        </w:rPr>
        <w:t xml:space="preserve">về </w:t>
      </w:r>
      <w:r w:rsidR="00061041">
        <w:rPr>
          <w:rStyle w:val="Emphasis"/>
          <w:b/>
          <w:bCs/>
          <w:i w:val="0"/>
          <w:iCs w:val="0"/>
          <w:sz w:val="28"/>
          <w:szCs w:val="28"/>
        </w:rPr>
        <w:t>d</w:t>
      </w:r>
      <w:r w:rsidRPr="00CD6C71">
        <w:rPr>
          <w:rStyle w:val="Emphasis"/>
          <w:b/>
          <w:bCs/>
          <w:i w:val="0"/>
          <w:iCs w:val="0"/>
          <w:sz w:val="28"/>
          <w:szCs w:val="28"/>
        </w:rPr>
        <w:t>ự án Luật sửa đổi, bổ sung một số điều của Luật Quảng cáo</w:t>
      </w:r>
    </w:p>
    <w:p w14:paraId="17FB931B" w14:textId="77777777" w:rsidR="002B6627" w:rsidRPr="00CD6C71" w:rsidRDefault="002B6627" w:rsidP="002B6627">
      <w:pPr>
        <w:jc w:val="center"/>
        <w:rPr>
          <w:i/>
          <w:iCs/>
          <w:sz w:val="28"/>
          <w:szCs w:val="28"/>
        </w:rPr>
      </w:pPr>
      <w:r w:rsidRPr="00CD6C71">
        <w:rPr>
          <w:bCs/>
          <w:i/>
          <w:iCs/>
          <w:sz w:val="28"/>
          <w:szCs w:val="28"/>
        </w:rPr>
        <w:t xml:space="preserve"> (tại Phiên họp thứ 37, tháng 9/2024)</w:t>
      </w:r>
    </w:p>
    <w:p w14:paraId="29473772" w14:textId="77777777" w:rsidR="002B6627" w:rsidRDefault="002B6627" w:rsidP="002B6627">
      <w:pPr>
        <w:spacing w:before="80" w:line="330" w:lineRule="exact"/>
        <w:ind w:firstLine="709"/>
        <w:jc w:val="both"/>
        <w:rPr>
          <w:iCs/>
        </w:rPr>
      </w:pPr>
      <w:r>
        <w:rPr>
          <w:noProof/>
        </w:rPr>
        <mc:AlternateContent>
          <mc:Choice Requires="wps">
            <w:drawing>
              <wp:anchor distT="4294967294" distB="4294967294" distL="114300" distR="114300" simplePos="0" relativeHeight="251662336" behindDoc="0" locked="0" layoutInCell="1" allowOverlap="1" wp14:anchorId="4787C373" wp14:editId="3E61E0EE">
                <wp:simplePos x="0" y="0"/>
                <wp:positionH relativeFrom="column">
                  <wp:posOffset>2444115</wp:posOffset>
                </wp:positionH>
                <wp:positionV relativeFrom="paragraph">
                  <wp:posOffset>28574</wp:posOffset>
                </wp:positionV>
                <wp:extent cx="914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0A09B"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2.45pt,2.25pt" to="264.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"/>
            </w:pict>
          </mc:Fallback>
        </mc:AlternateContent>
      </w:r>
    </w:p>
    <w:p w14:paraId="2C26D294" w14:textId="77777777" w:rsidR="002B6627" w:rsidRDefault="002B6627" w:rsidP="002B6627">
      <w:pPr>
        <w:spacing w:before="120" w:after="120" w:line="350" w:lineRule="exact"/>
        <w:ind w:firstLine="720"/>
        <w:contextualSpacing/>
        <w:jc w:val="both"/>
        <w:rPr>
          <w:iCs/>
        </w:rPr>
      </w:pPr>
    </w:p>
    <w:p w14:paraId="163A34D8" w14:textId="77777777" w:rsidR="00FE740D" w:rsidRPr="00053237" w:rsidRDefault="00FE740D" w:rsidP="00FE740D">
      <w:pPr>
        <w:spacing w:before="120" w:after="120"/>
        <w:ind w:firstLine="720"/>
        <w:jc w:val="both"/>
        <w:rPr>
          <w:spacing w:val="-2"/>
          <w:sz w:val="28"/>
          <w:szCs w:val="28"/>
        </w:rPr>
      </w:pPr>
      <w:r>
        <w:rPr>
          <w:spacing w:val="-2"/>
          <w:sz w:val="28"/>
          <w:szCs w:val="28"/>
        </w:rPr>
        <w:t>Sáng ngày 24/9/2024, tại Phiên họp thứ 37, Ủy ban Thường vụ Quốc hội đã cho ý kiến về dự án Luật sửa đổi, bổ sung một số điều của Luật Quảng cáo và kết luận như sau:</w:t>
      </w:r>
    </w:p>
    <w:p w14:paraId="520A12F1" w14:textId="77777777" w:rsidR="00FE740D" w:rsidRDefault="00FE740D" w:rsidP="00FE740D">
      <w:pPr>
        <w:spacing w:before="120" w:after="120" w:line="340" w:lineRule="exact"/>
        <w:ind w:firstLine="720"/>
        <w:jc w:val="both"/>
        <w:rPr>
          <w:rFonts w:eastAsia="Times New Roman"/>
          <w:sz w:val="28"/>
          <w:szCs w:val="28"/>
        </w:rPr>
      </w:pPr>
      <w:r w:rsidRPr="00053237">
        <w:rPr>
          <w:rFonts w:eastAsia="Times New Roman"/>
          <w:b/>
          <w:sz w:val="28"/>
          <w:szCs w:val="28"/>
        </w:rPr>
        <w:t>1</w:t>
      </w:r>
      <w:r w:rsidRPr="00053237">
        <w:rPr>
          <w:rFonts w:eastAsia="Times New Roman"/>
          <w:sz w:val="28"/>
          <w:szCs w:val="28"/>
        </w:rPr>
        <w:t>.</w:t>
      </w:r>
      <w:r>
        <w:rPr>
          <w:rFonts w:eastAsia="Times New Roman"/>
          <w:sz w:val="28"/>
          <w:szCs w:val="28"/>
        </w:rPr>
        <w:t xml:space="preserve"> Hồ sơ</w:t>
      </w:r>
      <w:r w:rsidRPr="00EF6768">
        <w:rPr>
          <w:rFonts w:eastAsia="Times New Roman"/>
          <w:sz w:val="28"/>
          <w:szCs w:val="28"/>
        </w:rPr>
        <w:t xml:space="preserve"> </w:t>
      </w:r>
      <w:r>
        <w:rPr>
          <w:rFonts w:eastAsia="Times New Roman"/>
          <w:sz w:val="28"/>
          <w:szCs w:val="28"/>
        </w:rPr>
        <w:t>dự án Luật</w:t>
      </w:r>
      <w:r w:rsidRPr="0053057E">
        <w:rPr>
          <w:rFonts w:eastAsia="Times New Roman"/>
          <w:sz w:val="28"/>
          <w:szCs w:val="28"/>
        </w:rPr>
        <w:t xml:space="preserve"> đã được Chính phủ chuẩn bị </w:t>
      </w:r>
      <w:r>
        <w:rPr>
          <w:rFonts w:eastAsia="Times New Roman"/>
          <w:sz w:val="28"/>
          <w:szCs w:val="28"/>
        </w:rPr>
        <w:t xml:space="preserve">đúng thời hạn, cơ bản đầy đủ theo </w:t>
      </w:r>
      <w:r w:rsidRPr="00AC5B3C">
        <w:rPr>
          <w:sz w:val="28"/>
          <w:szCs w:val="28"/>
        </w:rPr>
        <w:t>quy định của Luật Ban hành văn bản quy phạm pháp luật</w:t>
      </w:r>
      <w:r>
        <w:rPr>
          <w:sz w:val="28"/>
          <w:szCs w:val="28"/>
        </w:rPr>
        <w:t xml:space="preserve">, </w:t>
      </w:r>
      <w:r w:rsidRPr="00595346">
        <w:rPr>
          <w:rFonts w:eastAsia="Times New Roman"/>
          <w:sz w:val="28"/>
          <w:szCs w:val="28"/>
        </w:rPr>
        <w:t>đủ</w:t>
      </w:r>
      <w:r>
        <w:rPr>
          <w:rFonts w:eastAsia="Times New Roman"/>
          <w:sz w:val="28"/>
          <w:szCs w:val="28"/>
        </w:rPr>
        <w:t xml:space="preserve"> </w:t>
      </w:r>
      <w:r w:rsidRPr="00595346">
        <w:rPr>
          <w:rFonts w:eastAsia="Times New Roman"/>
          <w:sz w:val="28"/>
          <w:szCs w:val="28"/>
        </w:rPr>
        <w:t>đ</w:t>
      </w:r>
      <w:r>
        <w:rPr>
          <w:rFonts w:eastAsia="Times New Roman"/>
          <w:sz w:val="28"/>
          <w:szCs w:val="28"/>
        </w:rPr>
        <w:t>i</w:t>
      </w:r>
      <w:r w:rsidRPr="00595346">
        <w:rPr>
          <w:rFonts w:eastAsia="Times New Roman"/>
          <w:sz w:val="28"/>
          <w:szCs w:val="28"/>
        </w:rPr>
        <w:t>ều</w:t>
      </w:r>
      <w:r>
        <w:rPr>
          <w:rFonts w:eastAsia="Times New Roman"/>
          <w:sz w:val="28"/>
          <w:szCs w:val="28"/>
        </w:rPr>
        <w:t xml:space="preserve"> ki</w:t>
      </w:r>
      <w:r w:rsidRPr="00595346">
        <w:rPr>
          <w:rFonts w:eastAsia="Times New Roman"/>
          <w:sz w:val="28"/>
          <w:szCs w:val="28"/>
        </w:rPr>
        <w:t>ện</w:t>
      </w:r>
      <w:r>
        <w:rPr>
          <w:rFonts w:eastAsia="Times New Roman"/>
          <w:sz w:val="28"/>
          <w:szCs w:val="28"/>
        </w:rPr>
        <w:t xml:space="preserve"> tr</w:t>
      </w:r>
      <w:r w:rsidRPr="00595346">
        <w:rPr>
          <w:rFonts w:eastAsia="Times New Roman"/>
          <w:sz w:val="28"/>
          <w:szCs w:val="28"/>
        </w:rPr>
        <w:t>ình</w:t>
      </w:r>
      <w:r>
        <w:rPr>
          <w:rFonts w:eastAsia="Times New Roman"/>
          <w:sz w:val="28"/>
          <w:szCs w:val="28"/>
        </w:rPr>
        <w:t xml:space="preserve"> Qu</w:t>
      </w:r>
      <w:r w:rsidRPr="00595346">
        <w:rPr>
          <w:rFonts w:eastAsia="Times New Roman"/>
          <w:sz w:val="28"/>
          <w:szCs w:val="28"/>
        </w:rPr>
        <w:t>ốc</w:t>
      </w:r>
      <w:r>
        <w:rPr>
          <w:rFonts w:eastAsia="Times New Roman"/>
          <w:sz w:val="28"/>
          <w:szCs w:val="28"/>
        </w:rPr>
        <w:t xml:space="preserve"> h</w:t>
      </w:r>
      <w:r w:rsidRPr="00595346">
        <w:rPr>
          <w:rFonts w:eastAsia="Times New Roman"/>
          <w:sz w:val="28"/>
          <w:szCs w:val="28"/>
        </w:rPr>
        <w:t>ội</w:t>
      </w:r>
      <w:r>
        <w:rPr>
          <w:rFonts w:eastAsia="Times New Roman"/>
          <w:sz w:val="28"/>
          <w:szCs w:val="28"/>
        </w:rPr>
        <w:t xml:space="preserve"> cho ý kiến tại Kỳ họp thứ 8. Ủy ban Thường vụ Quốc hội nhất trí và đánh giá cao Báo cáo thẩm tra sơ bộ của Thường trực Ủy ban Văn hóa, Giáo dục. Báo cáo thẩm tra sơ bộ đã nêu ý kiến cụ thể, chi tiết về nhiều nội dung của </w:t>
      </w:r>
      <w:r w:rsidRPr="00053237">
        <w:rPr>
          <w:rFonts w:eastAsia="Times New Roman"/>
          <w:sz w:val="28"/>
          <w:szCs w:val="28"/>
        </w:rPr>
        <w:t>dự thảo Luật.</w:t>
      </w:r>
    </w:p>
    <w:p w14:paraId="67858489" w14:textId="77777777" w:rsidR="00FE740D" w:rsidRPr="00053237" w:rsidRDefault="00FE740D" w:rsidP="00FE740D">
      <w:pPr>
        <w:spacing w:before="120" w:after="120"/>
        <w:ind w:firstLine="720"/>
        <w:jc w:val="both"/>
        <w:rPr>
          <w:rFonts w:eastAsia="Times New Roman"/>
          <w:sz w:val="28"/>
          <w:szCs w:val="28"/>
        </w:rPr>
      </w:pPr>
      <w:r>
        <w:rPr>
          <w:rFonts w:eastAsia="Times New Roman"/>
          <w:b/>
          <w:sz w:val="28"/>
          <w:szCs w:val="28"/>
        </w:rPr>
        <w:t>2</w:t>
      </w:r>
      <w:r w:rsidRPr="00053237">
        <w:rPr>
          <w:rFonts w:eastAsia="Times New Roman"/>
          <w:b/>
          <w:sz w:val="28"/>
          <w:szCs w:val="28"/>
        </w:rPr>
        <w:t>.</w:t>
      </w:r>
      <w:r w:rsidRPr="00053237">
        <w:rPr>
          <w:rFonts w:eastAsia="Times New Roman"/>
          <w:sz w:val="28"/>
          <w:szCs w:val="28"/>
        </w:rPr>
        <w:t xml:space="preserve"> Đề nghị Chính phủ chỉ đạo </w:t>
      </w:r>
      <w:r>
        <w:rPr>
          <w:rFonts w:eastAsia="Times New Roman"/>
          <w:sz w:val="28"/>
          <w:szCs w:val="28"/>
        </w:rPr>
        <w:t>C</w:t>
      </w:r>
      <w:r w:rsidRPr="00053237">
        <w:rPr>
          <w:rFonts w:eastAsia="Times New Roman"/>
          <w:sz w:val="28"/>
          <w:szCs w:val="28"/>
        </w:rPr>
        <w:t xml:space="preserve">ơ quan chủ trì soạn thảo </w:t>
      </w:r>
      <w:r>
        <w:rPr>
          <w:rFonts w:eastAsia="Times New Roman"/>
          <w:sz w:val="28"/>
          <w:szCs w:val="28"/>
        </w:rPr>
        <w:t>tiếp tục hoàn thiện Hồ sơ dự án Luật để trình Quốc hội tại Kỳ họp thứ 8 đúng thời hạn, trong đó lưu ý một số nội dung sau:</w:t>
      </w:r>
    </w:p>
    <w:p w14:paraId="083A6592" w14:textId="77777777" w:rsidR="00FE740D" w:rsidRDefault="00FE740D" w:rsidP="00FE740D">
      <w:pPr>
        <w:spacing w:before="120" w:after="120"/>
        <w:ind w:firstLine="720"/>
        <w:jc w:val="both"/>
        <w:rPr>
          <w:sz w:val="28"/>
          <w:szCs w:val="28"/>
        </w:rPr>
      </w:pPr>
      <w:r w:rsidRPr="00053237">
        <w:rPr>
          <w:rFonts w:eastAsia="Times New Roman"/>
          <w:sz w:val="28"/>
          <w:szCs w:val="28"/>
        </w:rPr>
        <w:t xml:space="preserve">- </w:t>
      </w:r>
      <w:r w:rsidRPr="00053237">
        <w:rPr>
          <w:rFonts w:eastAsia="Times New Roman"/>
          <w:i/>
          <w:sz w:val="28"/>
          <w:szCs w:val="28"/>
        </w:rPr>
        <w:t>Về Hồ sơ:</w:t>
      </w:r>
      <w:r w:rsidRPr="00053237">
        <w:rPr>
          <w:rFonts w:eastAsia="Times New Roman"/>
          <w:sz w:val="28"/>
          <w:szCs w:val="28"/>
        </w:rPr>
        <w:t xml:space="preserve"> </w:t>
      </w:r>
      <w:r w:rsidRPr="00053237">
        <w:rPr>
          <w:sz w:val="28"/>
          <w:szCs w:val="28"/>
          <w:shd w:val="clear" w:color="auto" w:fill="FFFFFF"/>
          <w:lang w:val="en-GB"/>
        </w:rPr>
        <w:t xml:space="preserve">Tiếp tục rà soát để hoàn thiện </w:t>
      </w:r>
      <w:r w:rsidRPr="00053237">
        <w:rPr>
          <w:sz w:val="28"/>
          <w:szCs w:val="28"/>
          <w:lang w:val="pt-BR"/>
        </w:rPr>
        <w:t xml:space="preserve">Báo cáo tổng kết thi hành Luật, Báo cáo đánh giá tác động chính sách, Báo cáo </w:t>
      </w:r>
      <w:r w:rsidRPr="00053237">
        <w:rPr>
          <w:sz w:val="28"/>
          <w:szCs w:val="28"/>
          <w:lang w:val="vi-VN"/>
        </w:rPr>
        <w:t>rà soát các văn bản quy phạm pháp luật có liên quan</w:t>
      </w:r>
      <w:r w:rsidRPr="00053237">
        <w:rPr>
          <w:sz w:val="28"/>
          <w:szCs w:val="28"/>
        </w:rPr>
        <w:t>.</w:t>
      </w:r>
      <w:r>
        <w:rPr>
          <w:sz w:val="28"/>
          <w:szCs w:val="28"/>
        </w:rPr>
        <w:t xml:space="preserve"> </w:t>
      </w:r>
      <w:r w:rsidRPr="0054278E">
        <w:rPr>
          <w:color w:val="000000"/>
          <w:sz w:val="28"/>
          <w:szCs w:val="28"/>
        </w:rPr>
        <w:t>Bổ sung bản so sánh các quy định của Luật hiện hành với quy định dự kiến sửa đổi, bổ sung</w:t>
      </w:r>
      <w:r w:rsidRPr="00EF3EC9">
        <w:rPr>
          <w:color w:val="000000"/>
          <w:sz w:val="28"/>
          <w:szCs w:val="28"/>
        </w:rPr>
        <w:t xml:space="preserve"> và bản hợp nhất giữa nội dung sửa đổi, bổ sung với Luật hiện hành</w:t>
      </w:r>
      <w:r>
        <w:rPr>
          <w:color w:val="000000"/>
          <w:sz w:val="28"/>
          <w:szCs w:val="28"/>
        </w:rPr>
        <w:t xml:space="preserve">. </w:t>
      </w:r>
    </w:p>
    <w:p w14:paraId="4E03BCFF" w14:textId="585F340D" w:rsidR="00E21C6C" w:rsidRPr="00D73A24" w:rsidRDefault="00FE740D" w:rsidP="00E21C6C">
      <w:pPr>
        <w:spacing w:before="120" w:after="120"/>
        <w:ind w:firstLine="720"/>
        <w:jc w:val="both"/>
        <w:rPr>
          <w:rFonts w:eastAsia="Times New Roman"/>
          <w:sz w:val="28"/>
          <w:szCs w:val="28"/>
        </w:rPr>
      </w:pPr>
      <w:r>
        <w:rPr>
          <w:rFonts w:eastAsia="Times New Roman"/>
          <w:sz w:val="28"/>
          <w:szCs w:val="28"/>
        </w:rPr>
        <w:t xml:space="preserve">- </w:t>
      </w:r>
      <w:r w:rsidRPr="00D73A24">
        <w:rPr>
          <w:rFonts w:eastAsia="Times New Roman"/>
          <w:i/>
          <w:sz w:val="28"/>
          <w:szCs w:val="28"/>
        </w:rPr>
        <w:t>V</w:t>
      </w:r>
      <w:r w:rsidRPr="00D73A24">
        <w:rPr>
          <w:rFonts w:eastAsia="Times New Roman"/>
          <w:i/>
          <w:iCs/>
          <w:sz w:val="28"/>
          <w:szCs w:val="28"/>
        </w:rPr>
        <w:t>ề phạm</w:t>
      </w:r>
      <w:r w:rsidRPr="00D73A24">
        <w:rPr>
          <w:rFonts w:eastAsia="Times New Roman"/>
          <w:i/>
          <w:iCs/>
          <w:sz w:val="28"/>
          <w:szCs w:val="28"/>
          <w:lang w:val="vi-VN"/>
        </w:rPr>
        <w:t xml:space="preserve"> vi sửa đổi, bổ sung:</w:t>
      </w:r>
      <w:r w:rsidRPr="00D73A24">
        <w:rPr>
          <w:rFonts w:eastAsia="Times New Roman"/>
          <w:b/>
          <w:i/>
          <w:iCs/>
          <w:sz w:val="28"/>
          <w:szCs w:val="28"/>
          <w:lang w:val="vi-VN"/>
        </w:rPr>
        <w:t xml:space="preserve"> </w:t>
      </w:r>
      <w:r>
        <w:rPr>
          <w:rFonts w:eastAsia="Times New Roman"/>
          <w:sz w:val="28"/>
          <w:szCs w:val="28"/>
        </w:rPr>
        <w:t>C</w:t>
      </w:r>
      <w:r w:rsidRPr="00D73A24">
        <w:rPr>
          <w:rFonts w:eastAsia="Times New Roman"/>
          <w:sz w:val="28"/>
          <w:szCs w:val="28"/>
        </w:rPr>
        <w:t>ơ bản nhất trí với các nội dung sửa đổi, bổ sung một số điều của Luật Quảng cáo theo Tờ trình của Chính phủ</w:t>
      </w:r>
      <w:r w:rsidRPr="00D73A24">
        <w:rPr>
          <w:rFonts w:eastAsia="Times New Roman"/>
          <w:sz w:val="28"/>
          <w:szCs w:val="28"/>
          <w:lang w:val="vi-VN"/>
        </w:rPr>
        <w:t>.</w:t>
      </w:r>
      <w:r>
        <w:rPr>
          <w:rFonts w:eastAsia="Times New Roman"/>
          <w:sz w:val="28"/>
          <w:szCs w:val="28"/>
        </w:rPr>
        <w:t xml:space="preserve"> Đồng thời, đề nghị </w:t>
      </w:r>
      <w:r w:rsidRPr="00D73A24">
        <w:rPr>
          <w:rFonts w:eastAsia="Times New Roman"/>
          <w:sz w:val="28"/>
          <w:szCs w:val="28"/>
        </w:rPr>
        <w:t>tiếp tục rà soát</w:t>
      </w:r>
      <w:r>
        <w:rPr>
          <w:rFonts w:eastAsia="Times New Roman"/>
          <w:sz w:val="28"/>
          <w:szCs w:val="28"/>
        </w:rPr>
        <w:t xml:space="preserve"> những vấn đề vướng mắc trong các quy định của Luật Quảng cáo được đề cập trong Báo cáo của Chính phủ </w:t>
      </w:r>
      <w:r>
        <w:rPr>
          <w:spacing w:val="2"/>
          <w:sz w:val="28"/>
          <w:szCs w:val="28"/>
          <w:lang w:val="en-GB"/>
        </w:rPr>
        <w:t>về kết quả rà soát hệ thống văn bản quy phạm pháp luật</w:t>
      </w:r>
      <w:r>
        <w:rPr>
          <w:rStyle w:val="FootnoteReference"/>
          <w:spacing w:val="2"/>
          <w:sz w:val="28"/>
          <w:szCs w:val="28"/>
          <w:lang w:val="en-GB"/>
        </w:rPr>
        <w:footnoteReference w:id="1"/>
      </w:r>
      <w:r>
        <w:rPr>
          <w:spacing w:val="2"/>
          <w:sz w:val="28"/>
          <w:szCs w:val="28"/>
          <w:lang w:val="en-GB"/>
        </w:rPr>
        <w:t xml:space="preserve"> và xử lý kết quả rà soát hệ thống văn bản quy phạm pháp luật</w:t>
      </w:r>
      <w:r>
        <w:rPr>
          <w:rStyle w:val="FootnoteReference"/>
          <w:spacing w:val="2"/>
          <w:sz w:val="28"/>
          <w:szCs w:val="28"/>
          <w:lang w:val="en-GB"/>
        </w:rPr>
        <w:footnoteReference w:id="2"/>
      </w:r>
      <w:r>
        <w:rPr>
          <w:spacing w:val="2"/>
          <w:sz w:val="28"/>
          <w:szCs w:val="28"/>
          <w:lang w:val="en-GB"/>
        </w:rPr>
        <w:t>,</w:t>
      </w:r>
      <w:r w:rsidRPr="00B630B3">
        <w:rPr>
          <w:spacing w:val="2"/>
          <w:sz w:val="28"/>
          <w:szCs w:val="28"/>
          <w:lang w:val="en-GB"/>
        </w:rPr>
        <w:t xml:space="preserve"> </w:t>
      </w:r>
      <w:r>
        <w:rPr>
          <w:spacing w:val="2"/>
          <w:sz w:val="28"/>
          <w:szCs w:val="28"/>
          <w:lang w:val="en-GB"/>
        </w:rPr>
        <w:t>bảo đảm việc sửa đổi, bổ sung dự thảo Luật khắc phục được những vướng mắc, bất cập đã được nêu ra và phù hợp với xu thế phát triển của quảng cáo thế giới.</w:t>
      </w:r>
      <w:r w:rsidR="00E21C6C">
        <w:rPr>
          <w:spacing w:val="2"/>
          <w:sz w:val="28"/>
          <w:szCs w:val="28"/>
          <w:lang w:val="en-GB"/>
        </w:rPr>
        <w:t xml:space="preserve"> </w:t>
      </w:r>
      <w:r w:rsidR="00224333">
        <w:rPr>
          <w:spacing w:val="2"/>
          <w:sz w:val="28"/>
          <w:szCs w:val="28"/>
          <w:lang w:val="en-GB"/>
        </w:rPr>
        <w:t>B</w:t>
      </w:r>
      <w:r w:rsidR="00E21C6C">
        <w:rPr>
          <w:spacing w:val="2"/>
          <w:sz w:val="28"/>
          <w:szCs w:val="28"/>
          <w:lang w:val="en-GB"/>
        </w:rPr>
        <w:t xml:space="preserve">ảo đảm nguyên tắc những nội dung đã </w:t>
      </w:r>
      <w:r w:rsidR="008F7E2A">
        <w:rPr>
          <w:spacing w:val="2"/>
          <w:sz w:val="28"/>
          <w:szCs w:val="28"/>
          <w:lang w:val="en-GB"/>
        </w:rPr>
        <w:t xml:space="preserve">rõ, đã </w:t>
      </w:r>
      <w:r w:rsidR="00E21C6C">
        <w:rPr>
          <w:spacing w:val="2"/>
          <w:sz w:val="28"/>
          <w:szCs w:val="28"/>
          <w:lang w:val="en-GB"/>
        </w:rPr>
        <w:t xml:space="preserve">được thực tiễn chứng minh, kiểm nghiệm thì đưa vào trong dự thảo Luật; những nội dung nào thuộc </w:t>
      </w:r>
      <w:r w:rsidR="00F078C3">
        <w:rPr>
          <w:spacing w:val="2"/>
          <w:sz w:val="28"/>
          <w:szCs w:val="28"/>
          <w:lang w:val="en-GB"/>
        </w:rPr>
        <w:t>thẩm quyền</w:t>
      </w:r>
      <w:r w:rsidR="00E21C6C">
        <w:rPr>
          <w:spacing w:val="2"/>
          <w:sz w:val="28"/>
          <w:szCs w:val="28"/>
          <w:lang w:val="en-GB"/>
        </w:rPr>
        <w:t xml:space="preserve"> của Chính phủ thì </w:t>
      </w:r>
      <w:r w:rsidR="00F078C3">
        <w:rPr>
          <w:spacing w:val="2"/>
          <w:sz w:val="28"/>
          <w:szCs w:val="28"/>
          <w:lang w:val="en-GB"/>
        </w:rPr>
        <w:t>giao</w:t>
      </w:r>
      <w:r w:rsidR="00E21C6C">
        <w:rPr>
          <w:spacing w:val="2"/>
          <w:sz w:val="28"/>
          <w:szCs w:val="28"/>
          <w:lang w:val="en-GB"/>
        </w:rPr>
        <w:t xml:space="preserve"> Chính phủ quy</w:t>
      </w:r>
      <w:r w:rsidR="00F078C3">
        <w:rPr>
          <w:spacing w:val="2"/>
          <w:sz w:val="28"/>
          <w:szCs w:val="28"/>
          <w:lang w:val="en-GB"/>
        </w:rPr>
        <w:t xml:space="preserve"> </w:t>
      </w:r>
      <w:r w:rsidR="00E21C6C">
        <w:rPr>
          <w:spacing w:val="2"/>
          <w:sz w:val="28"/>
          <w:szCs w:val="28"/>
          <w:lang w:val="en-GB"/>
        </w:rPr>
        <w:t>định.</w:t>
      </w:r>
    </w:p>
    <w:p w14:paraId="08D00B13" w14:textId="77777777" w:rsidR="00FE740D" w:rsidRPr="00053237" w:rsidRDefault="00FE740D" w:rsidP="00FE740D">
      <w:pPr>
        <w:widowControl w:val="0"/>
        <w:spacing w:before="120" w:after="120"/>
        <w:ind w:firstLine="709"/>
        <w:jc w:val="both"/>
        <w:rPr>
          <w:spacing w:val="2"/>
          <w:sz w:val="28"/>
          <w:szCs w:val="28"/>
          <w:lang w:val="de-DE"/>
        </w:rPr>
      </w:pPr>
      <w:r w:rsidRPr="00053237">
        <w:rPr>
          <w:sz w:val="28"/>
          <w:szCs w:val="28"/>
        </w:rPr>
        <w:t xml:space="preserve">- </w:t>
      </w:r>
      <w:r w:rsidRPr="00053237">
        <w:rPr>
          <w:i/>
          <w:sz w:val="28"/>
          <w:szCs w:val="28"/>
        </w:rPr>
        <w:t>Về tính thống nhất với hệ thống pháp luật</w:t>
      </w:r>
      <w:r w:rsidRPr="00053237">
        <w:rPr>
          <w:sz w:val="28"/>
          <w:szCs w:val="28"/>
        </w:rPr>
        <w:t>: Tiếp tục rà soát</w:t>
      </w:r>
      <w:r w:rsidRPr="00053237">
        <w:rPr>
          <w:rFonts w:eastAsia="Batang"/>
          <w:spacing w:val="4"/>
          <w:sz w:val="28"/>
          <w:szCs w:val="28"/>
          <w:lang w:val="de-DE"/>
        </w:rPr>
        <w:t xml:space="preserve"> d</w:t>
      </w:r>
      <w:r w:rsidRPr="00053237">
        <w:rPr>
          <w:spacing w:val="2"/>
          <w:sz w:val="28"/>
          <w:szCs w:val="28"/>
          <w:lang w:val="de-DE"/>
        </w:rPr>
        <w:t xml:space="preserve">ự thảo Luật với các văn bản quy phạm pháp luật có liên quan để bảo đảm </w:t>
      </w:r>
      <w:r>
        <w:rPr>
          <w:spacing w:val="2"/>
          <w:sz w:val="28"/>
          <w:szCs w:val="28"/>
          <w:lang w:val="de-DE"/>
        </w:rPr>
        <w:t xml:space="preserve">tính thống nhất, </w:t>
      </w:r>
      <w:r w:rsidRPr="00053237">
        <w:rPr>
          <w:spacing w:val="2"/>
          <w:sz w:val="28"/>
          <w:szCs w:val="28"/>
          <w:lang w:val="de-DE"/>
        </w:rPr>
        <w:t>khả thi</w:t>
      </w:r>
      <w:r>
        <w:rPr>
          <w:spacing w:val="2"/>
          <w:sz w:val="28"/>
          <w:szCs w:val="28"/>
          <w:lang w:val="de-DE"/>
        </w:rPr>
        <w:t xml:space="preserve"> của các quy định.</w:t>
      </w:r>
    </w:p>
    <w:p w14:paraId="75B928A6" w14:textId="77777777" w:rsidR="00FE740D" w:rsidRPr="00325B77" w:rsidRDefault="00FE740D" w:rsidP="00FE740D">
      <w:pPr>
        <w:spacing w:before="120" w:after="120"/>
        <w:ind w:firstLine="709"/>
        <w:jc w:val="both"/>
        <w:rPr>
          <w:rFonts w:eastAsia="Times New Roman"/>
          <w:sz w:val="28"/>
          <w:szCs w:val="28"/>
        </w:rPr>
      </w:pPr>
      <w:r w:rsidRPr="00325B77">
        <w:rPr>
          <w:i/>
          <w:sz w:val="28"/>
          <w:szCs w:val="28"/>
          <w:lang w:val="de-DE"/>
        </w:rPr>
        <w:lastRenderedPageBreak/>
        <w:t xml:space="preserve">- </w:t>
      </w:r>
      <w:r w:rsidRPr="00325B77">
        <w:rPr>
          <w:i/>
          <w:sz w:val="28"/>
          <w:szCs w:val="28"/>
          <w:lang w:val="vi-VN"/>
        </w:rPr>
        <w:t>Về quy định đối với</w:t>
      </w:r>
      <w:r w:rsidRPr="00325B77">
        <w:rPr>
          <w:i/>
          <w:sz w:val="28"/>
          <w:szCs w:val="28"/>
        </w:rPr>
        <w:t xml:space="preserve"> tổ chức, cá nhân trong hoạt động quảng cáo:</w:t>
      </w:r>
      <w:r w:rsidRPr="00325B77">
        <w:rPr>
          <w:i/>
          <w:sz w:val="28"/>
          <w:szCs w:val="28"/>
          <w:lang w:val="vi-VN"/>
        </w:rPr>
        <w:t xml:space="preserve"> </w:t>
      </w:r>
      <w:r>
        <w:rPr>
          <w:rFonts w:eastAsia="Times New Roman"/>
          <w:sz w:val="28"/>
          <w:szCs w:val="28"/>
        </w:rPr>
        <w:t>Đ</w:t>
      </w:r>
      <w:r w:rsidRPr="00325B77">
        <w:rPr>
          <w:rFonts w:eastAsia="Times New Roman"/>
          <w:sz w:val="28"/>
          <w:szCs w:val="28"/>
        </w:rPr>
        <w:t xml:space="preserve">ề nghị Cơ quan chủ trì soạn thảo </w:t>
      </w:r>
      <w:r w:rsidRPr="00325B77">
        <w:rPr>
          <w:rFonts w:eastAsia="Times New Roman"/>
          <w:sz w:val="28"/>
          <w:szCs w:val="28"/>
          <w:lang w:val="vi-VN"/>
        </w:rPr>
        <w:t xml:space="preserve">nghiên cứu, bổ sung, hoàn thiện các quy định liên quan đến thuật ngữ “người chuyển tải sản phẩm quảng cáo”, </w:t>
      </w:r>
      <w:r w:rsidRPr="00325B77">
        <w:rPr>
          <w:rFonts w:eastAsia="Times New Roman"/>
          <w:sz w:val="28"/>
          <w:szCs w:val="28"/>
        </w:rPr>
        <w:t>quyền và nghĩa vụ của người chuyển tải sản phẩm quảng cáo,</w:t>
      </w:r>
      <w:r w:rsidRPr="00325B77">
        <w:rPr>
          <w:rFonts w:eastAsia="Times New Roman"/>
          <w:sz w:val="28"/>
          <w:szCs w:val="28"/>
          <w:lang w:val="vi-VN"/>
        </w:rPr>
        <w:t xml:space="preserve"> nhất là người </w:t>
      </w:r>
      <w:r w:rsidRPr="00325B77">
        <w:rPr>
          <w:rFonts w:eastAsia="Times New Roman"/>
          <w:sz w:val="28"/>
          <w:szCs w:val="28"/>
        </w:rPr>
        <w:t xml:space="preserve">chuyển tải sản phẩm quảng cáo là người </w:t>
      </w:r>
      <w:r w:rsidRPr="00325B77">
        <w:rPr>
          <w:rFonts w:eastAsia="Times New Roman"/>
          <w:sz w:val="28"/>
          <w:szCs w:val="28"/>
          <w:lang w:val="vi-VN"/>
        </w:rPr>
        <w:t xml:space="preserve">có ảnh hưởng </w:t>
      </w:r>
      <w:r w:rsidRPr="00325B77">
        <w:rPr>
          <w:rFonts w:eastAsia="Times New Roman"/>
          <w:sz w:val="28"/>
          <w:szCs w:val="28"/>
        </w:rPr>
        <w:t xml:space="preserve">trên cơ sở </w:t>
      </w:r>
      <w:r w:rsidRPr="00325B77">
        <w:rPr>
          <w:rFonts w:eastAsia="Times New Roman"/>
          <w:sz w:val="28"/>
          <w:szCs w:val="28"/>
          <w:lang w:val="vi-VN"/>
        </w:rPr>
        <w:t>phân định cụ thể vị trí, vai trò, trách nhiệm của các tổ chức, cá nhân trong hoạt động quảng cáo trên mạng</w:t>
      </w:r>
      <w:r w:rsidRPr="00325B77">
        <w:rPr>
          <w:rFonts w:eastAsia="Times New Roman"/>
          <w:sz w:val="28"/>
          <w:szCs w:val="28"/>
        </w:rPr>
        <w:t>. Tiếp tục rà soát, hoàn thiện quy định về quyền và nghĩa vụ của tổ chức, cá nhân trong hoạt động quảng cáo, bảo đảm quảng cáo trung thực, chính xác,</w:t>
      </w:r>
      <w:r>
        <w:rPr>
          <w:rFonts w:eastAsia="Times New Roman"/>
          <w:sz w:val="28"/>
          <w:szCs w:val="28"/>
        </w:rPr>
        <w:t xml:space="preserve"> làm căn cứ</w:t>
      </w:r>
      <w:r w:rsidRPr="00325B77">
        <w:rPr>
          <w:rFonts w:eastAsia="Times New Roman"/>
          <w:sz w:val="28"/>
          <w:szCs w:val="28"/>
        </w:rPr>
        <w:t xml:space="preserve"> để</w:t>
      </w:r>
      <w:r>
        <w:rPr>
          <w:rFonts w:eastAsia="Times New Roman"/>
          <w:sz w:val="28"/>
          <w:szCs w:val="28"/>
        </w:rPr>
        <w:t xml:space="preserve"> nâng cao trách nhiệm của các tổ chức, cá nhân cũng như căn cứ để </w:t>
      </w:r>
      <w:r w:rsidRPr="00325B77">
        <w:rPr>
          <w:rFonts w:eastAsia="Times New Roman"/>
          <w:sz w:val="28"/>
          <w:szCs w:val="28"/>
        </w:rPr>
        <w:t>xử lý vi phạm.</w:t>
      </w:r>
    </w:p>
    <w:p w14:paraId="5B59717F" w14:textId="77777777" w:rsidR="00FE740D" w:rsidRPr="00A114A5" w:rsidRDefault="00FE740D" w:rsidP="00FE740D">
      <w:pPr>
        <w:spacing w:before="120" w:after="120"/>
        <w:ind w:firstLine="709"/>
        <w:jc w:val="both"/>
        <w:rPr>
          <w:rFonts w:eastAsia="Times New Roman"/>
          <w:color w:val="000000"/>
          <w:sz w:val="28"/>
          <w:szCs w:val="28"/>
        </w:rPr>
      </w:pPr>
      <w:r w:rsidRPr="00A114A5">
        <w:rPr>
          <w:sz w:val="28"/>
          <w:szCs w:val="28"/>
        </w:rPr>
        <w:t xml:space="preserve">- </w:t>
      </w:r>
      <w:r w:rsidRPr="00A114A5">
        <w:rPr>
          <w:i/>
          <w:sz w:val="28"/>
          <w:szCs w:val="28"/>
        </w:rPr>
        <w:t>Về quảng cáo trên báo chí và quảng cáo trên mạng:</w:t>
      </w:r>
      <w:r w:rsidRPr="00A114A5">
        <w:rPr>
          <w:sz w:val="28"/>
          <w:szCs w:val="28"/>
        </w:rPr>
        <w:t xml:space="preserve"> </w:t>
      </w:r>
      <w:r>
        <w:rPr>
          <w:sz w:val="28"/>
          <w:szCs w:val="28"/>
        </w:rPr>
        <w:t>Đ</w:t>
      </w:r>
      <w:r w:rsidRPr="00A114A5">
        <w:rPr>
          <w:sz w:val="28"/>
          <w:szCs w:val="28"/>
        </w:rPr>
        <w:t xml:space="preserve">ề nghị bổ sung nội dung </w:t>
      </w:r>
      <w:r w:rsidRPr="00A114A5">
        <w:rPr>
          <w:rFonts w:eastAsia="Times New Roman"/>
          <w:color w:val="000000"/>
          <w:sz w:val="28"/>
          <w:szCs w:val="28"/>
        </w:rPr>
        <w:t>tổng kết thực tiễn, đánh giá tác động kỹ lưỡng, trên cơ sở bảo đảm hài hòa quyền lợi, trách nhiệm của người dùng, doanh nghiệp và công tác quản lý nhà nước về lĩnh vực quảng cáo. Đối với quảng cáo trên mạng, tiếp tục đ</w:t>
      </w:r>
      <w:r w:rsidRPr="00A114A5">
        <w:rPr>
          <w:rFonts w:eastAsia="Times New Roman"/>
          <w:sz w:val="28"/>
          <w:szCs w:val="28"/>
        </w:rPr>
        <w:t>ối chiếu, rà soát với các luật chuyên ngành, như: Luật Công nghệ thông tin, Luật Viễn thông, Luật An ninh mạng, Luật An toàn thông tin mạng…, các điều ước quốc tế mà Việt Nam là thành viên; bảo đảm tính thống nhất của hệ thống pháp luật, đồng thời, bao quát hết các đối tượng hoạt động quảng cáo trên mạng, bảo đảm tính khả thi, hiệu lực, hiệu quả, chống thất thu thuế.</w:t>
      </w:r>
    </w:p>
    <w:p w14:paraId="11640575" w14:textId="1ADCD1D7" w:rsidR="00FE740D" w:rsidRPr="001F4488" w:rsidRDefault="00FE740D" w:rsidP="00ED1FCF">
      <w:pPr>
        <w:pStyle w:val="Normal0"/>
        <w:spacing w:before="120" w:after="320"/>
        <w:ind w:firstLine="720"/>
        <w:jc w:val="both"/>
        <w:rPr>
          <w:rFonts w:ascii="Times New Roman" w:eastAsia="Times New Roman" w:hAnsi="Times New Roman"/>
          <w:spacing w:val="2"/>
          <w:sz w:val="28"/>
          <w:szCs w:val="28"/>
        </w:rPr>
      </w:pPr>
      <w:r w:rsidRPr="001F4488">
        <w:rPr>
          <w:rFonts w:ascii="Times New Roman" w:eastAsia="Times New Roman" w:hAnsi="Times New Roman"/>
          <w:b/>
          <w:spacing w:val="2"/>
          <w:sz w:val="28"/>
          <w:szCs w:val="28"/>
        </w:rPr>
        <w:t>3</w:t>
      </w:r>
      <w:r w:rsidRPr="001F4488">
        <w:rPr>
          <w:rFonts w:ascii="Times New Roman" w:eastAsia="Times New Roman" w:hAnsi="Times New Roman"/>
          <w:spacing w:val="2"/>
          <w:sz w:val="28"/>
          <w:szCs w:val="28"/>
        </w:rPr>
        <w:t>. Giao Ủy ban Văn hóa, Giáo dục chủ trì, phối hợp với các cơ quan của Quốc hội</w:t>
      </w:r>
      <w:r w:rsidR="008253DB" w:rsidRPr="001F4488">
        <w:rPr>
          <w:rFonts w:ascii="Times New Roman" w:eastAsia="Times New Roman" w:hAnsi="Times New Roman"/>
          <w:spacing w:val="2"/>
          <w:sz w:val="28"/>
          <w:szCs w:val="28"/>
        </w:rPr>
        <w:t xml:space="preserve"> khẩn trương</w:t>
      </w:r>
      <w:r w:rsidRPr="001F4488">
        <w:rPr>
          <w:rFonts w:ascii="Times New Roman" w:eastAsia="Times New Roman" w:hAnsi="Times New Roman"/>
          <w:spacing w:val="2"/>
          <w:sz w:val="28"/>
          <w:szCs w:val="28"/>
        </w:rPr>
        <w:t xml:space="preserve"> thẩm tra chính thức,</w:t>
      </w:r>
      <w:r w:rsidR="008253DB" w:rsidRPr="001F4488">
        <w:rPr>
          <w:rFonts w:ascii="Times New Roman" w:eastAsia="Times New Roman" w:hAnsi="Times New Roman"/>
          <w:spacing w:val="2"/>
          <w:sz w:val="28"/>
          <w:szCs w:val="28"/>
        </w:rPr>
        <w:t xml:space="preserve"> kịp thời</w:t>
      </w:r>
      <w:r w:rsidRPr="001F4488">
        <w:rPr>
          <w:rFonts w:ascii="Times New Roman" w:eastAsia="Times New Roman" w:hAnsi="Times New Roman"/>
          <w:spacing w:val="2"/>
          <w:sz w:val="28"/>
          <w:szCs w:val="28"/>
        </w:rPr>
        <w:t xml:space="preserve"> trình Quốc hội tại Kỳ họp thứ 8, Quốc hội khóa XV. </w:t>
      </w:r>
    </w:p>
    <w:tbl>
      <w:tblPr>
        <w:tblW w:w="9248" w:type="dxa"/>
        <w:tblLayout w:type="fixed"/>
        <w:tblLook w:val="0000" w:firstRow="0" w:lastRow="0" w:firstColumn="0" w:lastColumn="0" w:noHBand="0" w:noVBand="0"/>
      </w:tblPr>
      <w:tblGrid>
        <w:gridCol w:w="4395"/>
        <w:gridCol w:w="4853"/>
      </w:tblGrid>
      <w:tr w:rsidR="002B6627" w:rsidRPr="002F39CB" w14:paraId="5894FF32" w14:textId="77777777" w:rsidTr="002B6627">
        <w:tc>
          <w:tcPr>
            <w:tcW w:w="4395" w:type="dxa"/>
          </w:tcPr>
          <w:p w14:paraId="6F52448E" w14:textId="77777777" w:rsidR="002B6627" w:rsidRPr="002F39CB" w:rsidRDefault="002B6627" w:rsidP="00291F7F">
            <w:pPr>
              <w:jc w:val="both"/>
              <w:rPr>
                <w:b/>
                <w:i/>
                <w:sz w:val="24"/>
              </w:rPr>
            </w:pPr>
          </w:p>
          <w:p w14:paraId="421CE982" w14:textId="77777777" w:rsidR="002B6627" w:rsidRPr="002F39CB" w:rsidRDefault="002B6627" w:rsidP="00291F7F">
            <w:pPr>
              <w:jc w:val="both"/>
              <w:rPr>
                <w:b/>
                <w:i/>
                <w:sz w:val="24"/>
              </w:rPr>
            </w:pPr>
            <w:r w:rsidRPr="002F39CB">
              <w:rPr>
                <w:b/>
                <w:i/>
                <w:sz w:val="24"/>
              </w:rPr>
              <w:t>Nơi nhận:</w:t>
            </w:r>
          </w:p>
          <w:p w14:paraId="6A36E5AF" w14:textId="5D3C527D" w:rsidR="002B6627" w:rsidRDefault="002B6627" w:rsidP="00291F7F">
            <w:pPr>
              <w:jc w:val="both"/>
              <w:rPr>
                <w:sz w:val="22"/>
              </w:rPr>
            </w:pPr>
            <w:r w:rsidRPr="002F39CB">
              <w:rPr>
                <w:sz w:val="22"/>
              </w:rPr>
              <w:t xml:space="preserve">- </w:t>
            </w:r>
            <w:r>
              <w:rPr>
                <w:sz w:val="22"/>
              </w:rPr>
              <w:t>Chính phủ;</w:t>
            </w:r>
          </w:p>
          <w:p w14:paraId="57165306" w14:textId="3D0900E4" w:rsidR="002B6627" w:rsidRDefault="002B6627" w:rsidP="00291F7F">
            <w:pPr>
              <w:jc w:val="both"/>
              <w:rPr>
                <w:sz w:val="22"/>
              </w:rPr>
            </w:pPr>
            <w:r>
              <w:rPr>
                <w:sz w:val="22"/>
              </w:rPr>
              <w:t>- TT UBVHGD;</w:t>
            </w:r>
          </w:p>
          <w:p w14:paraId="6DCCDC30" w14:textId="1D73FF80" w:rsidR="002B6627" w:rsidRPr="002F39CB" w:rsidRDefault="002B6627" w:rsidP="00291F7F">
            <w:pPr>
              <w:jc w:val="both"/>
              <w:rPr>
                <w:sz w:val="22"/>
              </w:rPr>
            </w:pPr>
            <w:r w:rsidRPr="002F39CB">
              <w:rPr>
                <w:sz w:val="22"/>
              </w:rPr>
              <w:t xml:space="preserve">- Lưu: HC, </w:t>
            </w:r>
            <w:r w:rsidRPr="00E1229B">
              <w:rPr>
                <w:bCs/>
                <w:sz w:val="22"/>
              </w:rPr>
              <w:t>VHGD.</w:t>
            </w:r>
          </w:p>
          <w:p w14:paraId="672819E4" w14:textId="75DA19F4" w:rsidR="002B6627" w:rsidRPr="00CC3AB8" w:rsidRDefault="002B6627" w:rsidP="00291F7F">
            <w:pPr>
              <w:jc w:val="both"/>
              <w:rPr>
                <w:lang w:val="vi-VN"/>
              </w:rPr>
            </w:pPr>
            <w:r w:rsidRPr="002F39CB">
              <w:rPr>
                <w:sz w:val="22"/>
              </w:rPr>
              <w:softHyphen/>
              <w:t xml:space="preserve">E-pas: </w:t>
            </w:r>
            <w:r>
              <w:rPr>
                <w:sz w:val="22"/>
              </w:rPr>
              <w:t xml:space="preserve"> </w:t>
            </w:r>
            <w:r w:rsidR="00ED1FCF">
              <w:rPr>
                <w:sz w:val="22"/>
              </w:rPr>
              <w:t>88234</w:t>
            </w:r>
          </w:p>
        </w:tc>
        <w:tc>
          <w:tcPr>
            <w:tcW w:w="4853" w:type="dxa"/>
          </w:tcPr>
          <w:p w14:paraId="39D417FA" w14:textId="0337A47E" w:rsidR="002B6627" w:rsidRDefault="002B6627" w:rsidP="00291F7F">
            <w:pPr>
              <w:jc w:val="center"/>
              <w:rPr>
                <w:b/>
                <w:sz w:val="26"/>
              </w:rPr>
            </w:pPr>
            <w:r>
              <w:rPr>
                <w:b/>
                <w:sz w:val="26"/>
              </w:rPr>
              <w:t>TM. ỦY BAN THƯỜNG VỤ QUỐC HỘI</w:t>
            </w:r>
          </w:p>
          <w:p w14:paraId="08AE316C" w14:textId="58293781" w:rsidR="002B6627" w:rsidRDefault="002B6627" w:rsidP="00291F7F">
            <w:pPr>
              <w:jc w:val="center"/>
              <w:rPr>
                <w:b/>
                <w:sz w:val="26"/>
              </w:rPr>
            </w:pPr>
            <w:r>
              <w:rPr>
                <w:b/>
                <w:sz w:val="26"/>
              </w:rPr>
              <w:t>KT.CHỦ TỊCH</w:t>
            </w:r>
          </w:p>
          <w:p w14:paraId="404330E5" w14:textId="44A325DC" w:rsidR="002B6627" w:rsidRDefault="002B6627" w:rsidP="00291F7F">
            <w:pPr>
              <w:jc w:val="center"/>
              <w:rPr>
                <w:b/>
                <w:sz w:val="26"/>
              </w:rPr>
            </w:pPr>
            <w:r>
              <w:rPr>
                <w:b/>
                <w:sz w:val="26"/>
              </w:rPr>
              <w:t xml:space="preserve">ỦY VIÊN </w:t>
            </w:r>
            <w:r w:rsidR="008F4171">
              <w:rPr>
                <w:b/>
                <w:sz w:val="26"/>
              </w:rPr>
              <w:t>-</w:t>
            </w:r>
            <w:r>
              <w:rPr>
                <w:b/>
                <w:sz w:val="26"/>
              </w:rPr>
              <w:t xml:space="preserve"> TỔNG THƯ KÝ QUỐC HỘI</w:t>
            </w:r>
          </w:p>
          <w:p w14:paraId="18A8AF8F" w14:textId="77777777" w:rsidR="002B6627" w:rsidRPr="002F39CB" w:rsidRDefault="002B6627" w:rsidP="00291F7F">
            <w:pPr>
              <w:jc w:val="center"/>
              <w:rPr>
                <w:b/>
                <w:sz w:val="26"/>
              </w:rPr>
            </w:pPr>
          </w:p>
          <w:p w14:paraId="1A63BD58" w14:textId="77777777" w:rsidR="002B6627" w:rsidRPr="002F39CB" w:rsidRDefault="002B6627" w:rsidP="00291F7F">
            <w:pPr>
              <w:jc w:val="center"/>
              <w:rPr>
                <w:b/>
                <w:i/>
              </w:rPr>
            </w:pPr>
          </w:p>
          <w:p w14:paraId="7F639BE0" w14:textId="5449AD76" w:rsidR="002B6627" w:rsidRPr="00AE767B" w:rsidRDefault="00AE767B" w:rsidP="00291F7F">
            <w:pPr>
              <w:jc w:val="center"/>
              <w:rPr>
                <w:i/>
                <w:sz w:val="28"/>
                <w:szCs w:val="28"/>
              </w:rPr>
            </w:pPr>
            <w:r w:rsidRPr="00AE767B">
              <w:rPr>
                <w:i/>
                <w:sz w:val="28"/>
                <w:szCs w:val="28"/>
              </w:rPr>
              <w:t>(Đã ký)</w:t>
            </w:r>
          </w:p>
          <w:p w14:paraId="2B5FE872" w14:textId="77777777" w:rsidR="002B6627" w:rsidRDefault="002B6627" w:rsidP="00291F7F">
            <w:pPr>
              <w:jc w:val="center"/>
              <w:rPr>
                <w:b/>
                <w:i/>
                <w:sz w:val="28"/>
                <w:szCs w:val="28"/>
              </w:rPr>
            </w:pPr>
          </w:p>
          <w:p w14:paraId="5A369398" w14:textId="77777777" w:rsidR="002B6627" w:rsidRPr="002F39CB" w:rsidRDefault="002B6627" w:rsidP="00291F7F">
            <w:pPr>
              <w:rPr>
                <w:b/>
                <w:i/>
              </w:rPr>
            </w:pPr>
            <w:bookmarkStart w:id="0" w:name="_GoBack"/>
            <w:bookmarkEnd w:id="0"/>
          </w:p>
          <w:p w14:paraId="7AC923C7" w14:textId="77777777" w:rsidR="002B6627" w:rsidRPr="002F39CB" w:rsidRDefault="002B6627" w:rsidP="00291F7F">
            <w:pPr>
              <w:jc w:val="center"/>
              <w:rPr>
                <w:b/>
                <w:i/>
              </w:rPr>
            </w:pPr>
          </w:p>
          <w:p w14:paraId="116E8946" w14:textId="77777777" w:rsidR="002B6627" w:rsidRPr="002F39CB" w:rsidRDefault="002B6627" w:rsidP="00291F7F">
            <w:pPr>
              <w:jc w:val="center"/>
              <w:rPr>
                <w:b/>
                <w:sz w:val="28"/>
                <w:szCs w:val="28"/>
              </w:rPr>
            </w:pPr>
            <w:r w:rsidRPr="002F39CB">
              <w:rPr>
                <w:b/>
                <w:sz w:val="28"/>
                <w:szCs w:val="28"/>
              </w:rPr>
              <w:t>Bùi Văn Cường</w:t>
            </w:r>
          </w:p>
        </w:tc>
      </w:tr>
    </w:tbl>
    <w:p w14:paraId="3D1A5D85" w14:textId="77777777" w:rsidR="00B55D6A" w:rsidRDefault="00B55D6A"/>
    <w:sectPr w:rsidR="00B55D6A" w:rsidSect="008F417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77725" w14:textId="77777777" w:rsidR="00607A63" w:rsidRDefault="00607A63" w:rsidP="002B6627">
      <w:r>
        <w:separator/>
      </w:r>
    </w:p>
  </w:endnote>
  <w:endnote w:type="continuationSeparator" w:id="0">
    <w:p w14:paraId="243E29B9" w14:textId="77777777" w:rsidR="00607A63" w:rsidRDefault="00607A63" w:rsidP="002B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0678B" w14:textId="77777777" w:rsidR="00607A63" w:rsidRDefault="00607A63" w:rsidP="002B6627">
      <w:r>
        <w:separator/>
      </w:r>
    </w:p>
  </w:footnote>
  <w:footnote w:type="continuationSeparator" w:id="0">
    <w:p w14:paraId="082B3EF1" w14:textId="77777777" w:rsidR="00607A63" w:rsidRDefault="00607A63" w:rsidP="002B6627">
      <w:r>
        <w:continuationSeparator/>
      </w:r>
    </w:p>
  </w:footnote>
  <w:footnote w:id="1">
    <w:p w14:paraId="453217B2" w14:textId="77777777" w:rsidR="00FE740D" w:rsidRPr="008E1E1A" w:rsidRDefault="00FE740D" w:rsidP="00FE740D">
      <w:pPr>
        <w:pStyle w:val="FootnoteText"/>
        <w:rPr>
          <w:rFonts w:ascii="Times New Roman" w:hAnsi="Times New Roman"/>
        </w:rPr>
      </w:pPr>
      <w:r w:rsidRPr="008E1E1A">
        <w:rPr>
          <w:rStyle w:val="FootnoteReference"/>
          <w:rFonts w:ascii="Times New Roman" w:hAnsi="Times New Roman"/>
        </w:rPr>
        <w:footnoteRef/>
      </w:r>
      <w:r w:rsidRPr="008E1E1A">
        <w:rPr>
          <w:rFonts w:ascii="Times New Roman" w:hAnsi="Times New Roman"/>
        </w:rPr>
        <w:t xml:space="preserve"> </w:t>
      </w:r>
      <w:r w:rsidRPr="008E1E1A">
        <w:rPr>
          <w:rFonts w:ascii="Times New Roman" w:hAnsi="Times New Roman"/>
          <w:spacing w:val="-4"/>
          <w:lang w:val="en-GB"/>
        </w:rPr>
        <w:t>Báo cáo số 514/BC-CP ngày 05/10/2023 của Chính phủ về kết quả rà soát hệ thống văn bản quy phạm pháp luật.</w:t>
      </w:r>
    </w:p>
  </w:footnote>
  <w:footnote w:id="2">
    <w:p w14:paraId="2DC3D85D" w14:textId="77777777" w:rsidR="00FE740D" w:rsidRPr="008E1E1A" w:rsidRDefault="00FE740D" w:rsidP="00FE740D">
      <w:pPr>
        <w:pStyle w:val="FootnoteText"/>
        <w:rPr>
          <w:rFonts w:ascii="Times New Roman" w:hAnsi="Times New Roman"/>
        </w:rPr>
      </w:pPr>
      <w:r w:rsidRPr="008E1E1A">
        <w:rPr>
          <w:rStyle w:val="FootnoteReference"/>
          <w:rFonts w:ascii="Times New Roman" w:hAnsi="Times New Roman"/>
        </w:rPr>
        <w:footnoteRef/>
      </w:r>
      <w:r w:rsidRPr="008E1E1A">
        <w:rPr>
          <w:rFonts w:ascii="Times New Roman" w:hAnsi="Times New Roman"/>
        </w:rPr>
        <w:t xml:space="preserve"> </w:t>
      </w:r>
      <w:r w:rsidRPr="00224333">
        <w:rPr>
          <w:rFonts w:ascii="Times New Roman" w:hAnsi="Times New Roman"/>
          <w:spacing w:val="-4"/>
          <w:lang w:val="en-GB"/>
        </w:rPr>
        <w:t>Báo cáo số 135/BC-CP ngày 10/4/2024 của Chính phủ về xử lý kết quả rà soát hệ thống văn bản quy phạm pháp luật.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6A"/>
    <w:rsid w:val="00061041"/>
    <w:rsid w:val="001F4488"/>
    <w:rsid w:val="00224333"/>
    <w:rsid w:val="00297C72"/>
    <w:rsid w:val="002B6627"/>
    <w:rsid w:val="003D222A"/>
    <w:rsid w:val="00403621"/>
    <w:rsid w:val="00493C08"/>
    <w:rsid w:val="0055150B"/>
    <w:rsid w:val="00601175"/>
    <w:rsid w:val="00607A63"/>
    <w:rsid w:val="0081689C"/>
    <w:rsid w:val="008253DB"/>
    <w:rsid w:val="008F4171"/>
    <w:rsid w:val="008F7E2A"/>
    <w:rsid w:val="00AE767B"/>
    <w:rsid w:val="00B55D6A"/>
    <w:rsid w:val="00D91F40"/>
    <w:rsid w:val="00DB357E"/>
    <w:rsid w:val="00DE2316"/>
    <w:rsid w:val="00E21C6C"/>
    <w:rsid w:val="00ED1FCF"/>
    <w:rsid w:val="00F078C3"/>
    <w:rsid w:val="00F51090"/>
    <w:rsid w:val="00FE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8AB6"/>
  <w15:chartTrackingRefBased/>
  <w15:docId w15:val="{458F7C89-9779-413E-839C-234F841E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6627"/>
    <w:pPr>
      <w:spacing w:after="0" w:line="240" w:lineRule="auto"/>
    </w:pPr>
    <w:rPr>
      <w:rFonts w:ascii="Times New Roman" w:eastAsia="Calibri"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B6627"/>
    <w:rPr>
      <w:i/>
      <w:iCs/>
    </w:rPr>
  </w:style>
  <w:style w:type="paragraph" w:customStyle="1" w:styleId="Normal0">
    <w:name w:val="[Normal]"/>
    <w:rsid w:val="002B6627"/>
    <w:pPr>
      <w:spacing w:after="0" w:line="240" w:lineRule="auto"/>
    </w:pPr>
    <w:rPr>
      <w:rFonts w:ascii="Arial" w:eastAsia="Arial" w:hAnsi="Arial" w:cs="Times New Roman"/>
      <w:sz w:val="24"/>
      <w:szCs w:val="20"/>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footnote text"/>
    <w:basedOn w:val="Normal"/>
    <w:link w:val="FootnoteTextChar1"/>
    <w:uiPriority w:val="99"/>
    <w:qFormat/>
    <w:rsid w:val="002B6627"/>
    <w:rPr>
      <w:rFonts w:ascii=".VnTime" w:eastAsia="Batang" w:hAnsi=".VnTime"/>
      <w:lang w:eastAsia="en-US"/>
    </w:rPr>
  </w:style>
  <w:style w:type="character" w:customStyle="1" w:styleId="FootnoteTextChar">
    <w:name w:val="Footnote Text Char"/>
    <w:basedOn w:val="DefaultParagraphFont"/>
    <w:uiPriority w:val="99"/>
    <w:semiHidden/>
    <w:rsid w:val="002B6627"/>
    <w:rPr>
      <w:rFonts w:ascii="Times New Roman" w:eastAsia="Calibri" w:hAnsi="Times New Roman" w:cs="Times New Roman"/>
      <w:sz w:val="20"/>
      <w:szCs w:val="20"/>
      <w:lang w:eastAsia="en-GB"/>
    </w:rPr>
  </w:style>
  <w:style w:type="character" w:customStyle="1" w:styleId="FootnoteTextChar1">
    <w:name w:val="Footnote Text Char1"/>
    <w:aliases w:val="Footnote Text Char Char Char Char Char Char,Footnote Text Char Char Char Char Char Char Ch Char1,Footnote Text Char Char Char Char Char Char Ch Char Char,Footnote Text Char Char Char Char Char Char Ch Char Char Char Char,fn Char"/>
    <w:link w:val="FootnoteText"/>
    <w:uiPriority w:val="99"/>
    <w:locked/>
    <w:rsid w:val="002B6627"/>
    <w:rPr>
      <w:rFonts w:ascii=".VnTime" w:eastAsia="Batang" w:hAnsi=".VnTime" w:cs="Times New Roman"/>
      <w:sz w:val="20"/>
      <w:szCs w:val="20"/>
    </w:rPr>
  </w:style>
  <w:style w:type="character" w:styleId="FootnoteReference">
    <w:name w:val="footnote reference"/>
    <w:aliases w:val="Footnote,Footnote text,ftref,16 Point,Superscript 6 Point,Footnote Text1,Footnote Text Char Char Char Char Char Char Ch Char Char Char Char Char Char C,f,BVI fnr,fr,Re,10,R,Superscript 6 Point + 11 pt,(NECG) Footnote Reference,E FNZ"/>
    <w:basedOn w:val="DefaultParagraphFont"/>
    <w:link w:val="FootnotetextChar10"/>
    <w:uiPriority w:val="99"/>
    <w:qFormat/>
    <w:rsid w:val="002B6627"/>
    <w:rPr>
      <w:rFonts w:cs="Times New Roman"/>
      <w:vertAlign w:val="superscript"/>
    </w:rPr>
  </w:style>
  <w:style w:type="paragraph" w:customStyle="1" w:styleId="FootnotetextChar10">
    <w:name w:val="Footnote text Char1"/>
    <w:basedOn w:val="Normal"/>
    <w:link w:val="FootnoteReference"/>
    <w:uiPriority w:val="99"/>
    <w:rsid w:val="002B6627"/>
    <w:pPr>
      <w:spacing w:after="160" w:line="240" w:lineRule="exact"/>
    </w:pPr>
    <w:rPr>
      <w:rFonts w:asciiTheme="minorHAnsi" w:eastAsiaTheme="minorHAnsi" w:hAnsiTheme="minorHAns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1DCD13-55E6-4F77-8BD9-4568E97A0340}"/>
</file>

<file path=customXml/itemProps2.xml><?xml version="1.0" encoding="utf-8"?>
<ds:datastoreItem xmlns:ds="http://schemas.openxmlformats.org/officeDocument/2006/customXml" ds:itemID="{DF444099-2FAA-4B04-8BBB-5CBB5AF06100}"/>
</file>

<file path=customXml/itemProps3.xml><?xml version="1.0" encoding="utf-8"?>
<ds:datastoreItem xmlns:ds="http://schemas.openxmlformats.org/officeDocument/2006/customXml" ds:itemID="{1D64851E-BCC0-4BC9-8F35-47D40B9E0016}"/>
</file>

<file path=docProps/app.xml><?xml version="1.0" encoding="utf-8"?>
<Properties xmlns="http://schemas.openxmlformats.org/officeDocument/2006/extended-properties" xmlns:vt="http://schemas.openxmlformats.org/officeDocument/2006/docPropsVTypes">
  <Template>Normal</Template>
  <TotalTime>5</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Thuy</dc:creator>
  <cp:keywords/>
  <dc:description/>
  <cp:lastModifiedBy>Lai Phuong Dung</cp:lastModifiedBy>
  <cp:revision>12</cp:revision>
  <cp:lastPrinted>2024-09-26T09:08:00Z</cp:lastPrinted>
  <dcterms:created xsi:type="dcterms:W3CDTF">2024-09-26T11:54:00Z</dcterms:created>
  <dcterms:modified xsi:type="dcterms:W3CDTF">2024-09-28T00:09:00Z</dcterms:modified>
</cp:coreProperties>
</file>